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A0E" w:rsidRDefault="00990F0F" w:rsidP="00990F0F">
      <w:bookmarkStart w:id="0" w:name="_GoBack"/>
      <w:bookmarkEnd w:id="0"/>
      <w:r>
        <w:rPr>
          <w:noProof/>
        </w:rPr>
        <w:drawing>
          <wp:inline distT="0" distB="0" distL="0" distR="0">
            <wp:extent cx="6934835" cy="9690823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969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0F0F">
        <w:t xml:space="preserve"> </w:t>
      </w:r>
    </w:p>
    <w:p w:rsidR="006A7A0E" w:rsidRDefault="006A7A0E" w:rsidP="00990F0F"/>
    <w:p w:rsidR="006F49A0" w:rsidRDefault="00EB6897" w:rsidP="00990F0F">
      <w:pPr>
        <w:rPr>
          <w:b/>
          <w:u w:val="single"/>
        </w:rPr>
      </w:pPr>
      <w:r w:rsidRPr="00EB6897">
        <w:rPr>
          <w:b/>
          <w:u w:val="single"/>
        </w:rPr>
        <w:t>Part 1: Making a Cell</w:t>
      </w:r>
    </w:p>
    <w:p w:rsidR="006F49A0" w:rsidRPr="006F49A0" w:rsidRDefault="006F49A0" w:rsidP="006F4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b/>
          <w:u w:val="single"/>
        </w:rPr>
        <w:t xml:space="preserve">KEY: </w:t>
      </w:r>
      <w:r w:rsidRPr="006F49A0">
        <w:t xml:space="preserve">Regular text- </w:t>
      </w:r>
      <w:r w:rsidRPr="006F49A0">
        <w:rPr>
          <w:i/>
        </w:rPr>
        <w:t>Ms. Clark does</w:t>
      </w:r>
    </w:p>
    <w:p w:rsidR="00EB6897" w:rsidRPr="006F49A0" w:rsidRDefault="006F49A0" w:rsidP="006F4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F49A0">
        <w:rPr>
          <w:b/>
        </w:rPr>
        <w:t>Bold text</w:t>
      </w:r>
      <w:r w:rsidRPr="006F49A0">
        <w:t xml:space="preserve">- </w:t>
      </w:r>
      <w:r w:rsidRPr="006F49A0">
        <w:rPr>
          <w:i/>
        </w:rPr>
        <w:t>You do</w:t>
      </w:r>
    </w:p>
    <w:p w:rsidR="006A7A0E" w:rsidRDefault="006A7A0E" w:rsidP="00990F0F">
      <w:r>
        <w:t>Procedure:</w:t>
      </w:r>
    </w:p>
    <w:p w:rsidR="00EB6897" w:rsidRDefault="00EB6897" w:rsidP="00990F0F">
      <w:r>
        <w:t>1) Ms. Clark will make a model cell using Dialysis Tubing. The tubing acts just like a cell membrane because it is selectively permeable</w:t>
      </w:r>
    </w:p>
    <w:p w:rsidR="00EB6897" w:rsidRDefault="00EB6897" w:rsidP="00990F0F">
      <w:r>
        <w:t>2</w:t>
      </w:r>
      <w:r w:rsidR="006A7A0E">
        <w:t>) Ms. Clark will add GLUCOSE and</w:t>
      </w:r>
      <w:r>
        <w:t xml:space="preserve"> STARCH into the model cell, and tie the cell closed.</w:t>
      </w:r>
    </w:p>
    <w:p w:rsidR="00EB6897" w:rsidRDefault="00EB6897" w:rsidP="00990F0F">
      <w:r>
        <w:t>3) The cell will be placed in a beaker of WATER. Ms. Clark will add LUGOL’S IODINE SOLUTION to the water outside of the cell</w:t>
      </w:r>
    </w:p>
    <w:p w:rsidR="00EB6897" w:rsidRDefault="00EB6897" w:rsidP="00990F0F">
      <w:r>
        <w:t xml:space="preserve">4) The cell will be set aside for 15 minutes. TURN </w:t>
      </w:r>
      <w:r w:rsidR="006F49A0">
        <w:t>TO PAGE 3</w:t>
      </w:r>
    </w:p>
    <w:p w:rsidR="00EB6897" w:rsidRDefault="00EB6897" w:rsidP="00EB6897">
      <w:pPr>
        <w:ind w:left="720"/>
        <w:rPr>
          <w:b/>
        </w:rPr>
      </w:pPr>
      <w:r w:rsidRPr="00EB6897">
        <w:rPr>
          <w:b/>
        </w:rPr>
        <w:t>QUESTION 1: PREDICT what will</w:t>
      </w:r>
      <w:r>
        <w:rPr>
          <w:b/>
        </w:rPr>
        <w:t xml:space="preserve"> happen to the substances inside and out of the cell? Your answer should include the word “diffusion”</w:t>
      </w:r>
    </w:p>
    <w:p w:rsidR="00EB6897" w:rsidRDefault="00EB6897" w:rsidP="00EB6897">
      <w:pPr>
        <w:spacing w:line="36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6897" w:rsidRPr="00EB6897" w:rsidRDefault="00EB6897" w:rsidP="00EB6897">
      <w:pPr>
        <w:ind w:left="720"/>
        <w:rPr>
          <w:b/>
        </w:rPr>
      </w:pPr>
      <w:r w:rsidRPr="00EB6897">
        <w:rPr>
          <w:b/>
        </w:rPr>
        <w:t>QUESTION 2: Fill in the “Initial</w:t>
      </w:r>
      <w:r>
        <w:rPr>
          <w:b/>
        </w:rPr>
        <w:t xml:space="preserve"> State” Diagram 1.0 . S= Starch, G=Glucose, L= Lugol’s Iondine, W= Water.  COLOR the image. </w:t>
      </w:r>
    </w:p>
    <w:p w:rsidR="00EB6897" w:rsidRPr="00EB6897" w:rsidRDefault="00EB6897" w:rsidP="00EB6897">
      <w:pPr>
        <w:rPr>
          <w:b/>
          <w:noProof/>
        </w:rPr>
      </w:pPr>
      <w:r w:rsidRPr="00EB6897">
        <w:rPr>
          <w:b/>
          <w:noProof/>
        </w:rPr>
        <w:t>Diagram 1.0</w:t>
      </w:r>
    </w:p>
    <w:p w:rsidR="00EB6897" w:rsidRPr="00EB6897" w:rsidRDefault="00EB6897" w:rsidP="00990F0F">
      <w:pPr>
        <w:rPr>
          <w:b/>
        </w:rPr>
      </w:pPr>
      <w:r w:rsidRPr="00EB6897">
        <w:rPr>
          <w:b/>
          <w:noProof/>
        </w:rPr>
        <w:drawing>
          <wp:inline distT="0" distB="0" distL="0" distR="0">
            <wp:extent cx="6915708" cy="2736215"/>
            <wp:effectExtent l="50800" t="25400" r="18492" b="698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08" cy="27362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97" w:rsidRDefault="00EB6897" w:rsidP="00EB6897">
      <w:pPr>
        <w:ind w:left="720"/>
        <w:rPr>
          <w:b/>
        </w:rPr>
      </w:pPr>
      <w:r w:rsidRPr="00EB6897">
        <w:rPr>
          <w:b/>
        </w:rPr>
        <w:t>QUESTION 3: What changes did you observe in</w:t>
      </w:r>
      <w:r>
        <w:rPr>
          <w:b/>
        </w:rPr>
        <w:t xml:space="preserve"> the final state?</w:t>
      </w:r>
    </w:p>
    <w:p w:rsidR="00EB6897" w:rsidRDefault="00EB6897" w:rsidP="00EB6897">
      <w:pPr>
        <w:spacing w:line="36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6897" w:rsidRDefault="00EB6897" w:rsidP="00990F0F"/>
    <w:p w:rsidR="00EB6897" w:rsidRDefault="00EB6897" w:rsidP="00990F0F">
      <w:pPr>
        <w:rPr>
          <w:b/>
          <w:u w:val="single"/>
        </w:rPr>
      </w:pPr>
      <w:r w:rsidRPr="00EB6897">
        <w:rPr>
          <w:b/>
          <w:u w:val="single"/>
        </w:rPr>
        <w:t>Part 2: Testing Indicator Solutions</w:t>
      </w:r>
    </w:p>
    <w:p w:rsidR="00DB3A17" w:rsidRDefault="00F52E74" w:rsidP="00990F0F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5220335</wp:posOffset>
                </wp:positionV>
                <wp:extent cx="1600200" cy="457200"/>
                <wp:effectExtent l="0" t="635" r="571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A17" w:rsidRDefault="00DB3A17" w:rsidP="00EB6897">
                            <w:r>
                              <w:t>Benedict’s Solution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8.55pt;margin-top:411.05pt;width:12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" filled="f" stroked="f">
                <v:textbox inset=",7.2pt,,7.2pt">
                  <w:txbxContent>
                    <w:p w:rsidR="00DB3A17" w:rsidRDefault="00DB3A17" w:rsidP="00EB6897">
                      <w:r>
                        <w:t>Benedict’s Solution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5677535</wp:posOffset>
                </wp:positionV>
                <wp:extent cx="2171700" cy="685800"/>
                <wp:effectExtent l="0" t="635" r="5715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A17" w:rsidRDefault="00DB3A17" w:rsidP="00EB6897">
                            <w:r>
                              <w:t>Lugol’s Iodine Solution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8.55pt;margin-top:447.05pt;width:171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" filled="f" stroked="f">
                <v:textbox inset=",7.2pt,,7.2pt">
                  <w:txbxContent>
                    <w:p w:rsidR="00DB3A17" w:rsidRDefault="00DB3A17" w:rsidP="00EB6897">
                      <w:r>
                        <w:t>Lugol’s Iodine Solution</w:t>
                      </w:r>
                    </w:p>
                  </w:txbxContent>
                </v:textbox>
              </v:shape>
            </w:pict>
          </mc:Fallback>
        </mc:AlternateContent>
      </w:r>
      <w:r w:rsidR="00EB6897" w:rsidRPr="00EB6897">
        <w:rPr>
          <w:b/>
          <w:noProof/>
          <w:u w:val="single"/>
        </w:rPr>
        <w:drawing>
          <wp:inline distT="0" distB="0" distL="0" distR="0">
            <wp:extent cx="6363335" cy="8784039"/>
            <wp:effectExtent l="25400" t="0" r="1206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13" cy="878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17" w:rsidRDefault="00DB3A17" w:rsidP="00990F0F">
      <w:pPr>
        <w:rPr>
          <w:b/>
          <w:u w:val="single"/>
        </w:rPr>
      </w:pPr>
    </w:p>
    <w:p w:rsidR="00DB3A17" w:rsidRDefault="00DB3A17" w:rsidP="00990F0F">
      <w:r>
        <w:rPr>
          <w:b/>
          <w:u w:val="single"/>
        </w:rPr>
        <w:t>Part 3: Analyzing Results</w:t>
      </w:r>
    </w:p>
    <w:p w:rsidR="00DB3A17" w:rsidRDefault="00DB3A17" w:rsidP="00990F0F">
      <w:r>
        <w:t>Procedure</w:t>
      </w:r>
    </w:p>
    <w:p w:rsidR="00DB3A17" w:rsidRDefault="00DB3A17" w:rsidP="00DB3A17">
      <w:pPr>
        <w:pStyle w:val="ListParagraph"/>
        <w:numPr>
          <w:ilvl w:val="0"/>
          <w:numId w:val="1"/>
        </w:numPr>
      </w:pPr>
      <w:r>
        <w:t xml:space="preserve">Look at the cell we set aside earlier. </w:t>
      </w:r>
    </w:p>
    <w:p w:rsidR="00DB3A17" w:rsidRDefault="00DB3A17" w:rsidP="00DB3A17">
      <w:pPr>
        <w:pStyle w:val="ListParagraph"/>
        <w:numPr>
          <w:ilvl w:val="0"/>
          <w:numId w:val="1"/>
        </w:numPr>
      </w:pPr>
      <w:r>
        <w:t>Ms. Clark will use a pipette to transfer 10 drops of solution from outside of the cell into a new test tube and test for GLUCOSE with BENEDICT’S SOLUTION</w:t>
      </w:r>
    </w:p>
    <w:p w:rsidR="00DB3A17" w:rsidRPr="00DB3A17" w:rsidRDefault="00DB3A17" w:rsidP="00DB3A17">
      <w:pPr>
        <w:ind w:left="360"/>
        <w:rPr>
          <w:b/>
        </w:rPr>
      </w:pPr>
      <w:r>
        <w:tab/>
      </w:r>
      <w:r w:rsidRPr="00DB3A17">
        <w:rPr>
          <w:b/>
        </w:rPr>
        <w:t>QUESTION 4) Was there any glucose in the solution outside of the cell?</w:t>
      </w:r>
    </w:p>
    <w:p w:rsidR="00DB3A17" w:rsidRDefault="00DB3A17" w:rsidP="00DB3A17">
      <w:pPr>
        <w:ind w:left="720"/>
        <w:rPr>
          <w:b/>
        </w:rPr>
      </w:pPr>
      <w:r>
        <w:rPr>
          <w:b/>
        </w:rPr>
        <w:t>QUESTION 5) Fill in the “Final State” in Diagram 1.0 on page 2.</w:t>
      </w:r>
    </w:p>
    <w:p w:rsidR="00DB3A17" w:rsidRDefault="00DB3A17" w:rsidP="00DB3A17">
      <w:pPr>
        <w:spacing w:line="360" w:lineRule="auto"/>
        <w:ind w:left="720"/>
        <w:rPr>
          <w:b/>
        </w:rPr>
      </w:pPr>
      <w:r>
        <w:rPr>
          <w:b/>
        </w:rPr>
        <w:t>QUESTION 6) Why did the inside of the cell change color?</w:t>
      </w:r>
    </w:p>
    <w:p w:rsidR="00DB3A17" w:rsidRDefault="00DB3A17" w:rsidP="00DB3A17">
      <w:pPr>
        <w:spacing w:line="360" w:lineRule="auto"/>
        <w:ind w:left="720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3A17" w:rsidRDefault="00DB3A17" w:rsidP="00DB3A17">
      <w:pPr>
        <w:spacing w:line="360" w:lineRule="auto"/>
        <w:ind w:left="720"/>
        <w:rPr>
          <w:b/>
        </w:rPr>
      </w:pPr>
      <w:r>
        <w:rPr>
          <w:b/>
        </w:rPr>
        <w:t>QUESTION 7) Did any STARCH diffuse out of the cell? How do you know?</w:t>
      </w:r>
    </w:p>
    <w:p w:rsidR="00DB3A17" w:rsidRDefault="00DB3A17" w:rsidP="00DB3A17">
      <w:pPr>
        <w:spacing w:line="360" w:lineRule="auto"/>
        <w:ind w:left="720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3A17" w:rsidRDefault="00DB3A17" w:rsidP="00DB3A17">
      <w:pPr>
        <w:spacing w:line="360" w:lineRule="auto"/>
        <w:ind w:left="720"/>
        <w:rPr>
          <w:b/>
        </w:rPr>
      </w:pPr>
      <w:r>
        <w:rPr>
          <w:b/>
        </w:rPr>
        <w:t>QUESTION 8) Did any GLUCOSE diffuse out of the cell? How do you know?</w:t>
      </w:r>
    </w:p>
    <w:p w:rsidR="00DB3A17" w:rsidRDefault="00DB3A17" w:rsidP="00DB3A17">
      <w:pPr>
        <w:spacing w:line="360" w:lineRule="auto"/>
        <w:ind w:left="720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3A17" w:rsidRDefault="00DB3A17" w:rsidP="00DB3A17">
      <w:pPr>
        <w:spacing w:line="360" w:lineRule="auto"/>
        <w:ind w:left="720"/>
        <w:rPr>
          <w:b/>
        </w:rPr>
      </w:pPr>
      <w:r>
        <w:rPr>
          <w:b/>
        </w:rPr>
        <w:t>QUESTION 9) What molecules can move through the membrane?</w:t>
      </w:r>
    </w:p>
    <w:p w:rsidR="00DB3A17" w:rsidRDefault="00DB3A17" w:rsidP="00DB3A17">
      <w:pPr>
        <w:spacing w:line="360" w:lineRule="auto"/>
        <w:ind w:left="720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3A17" w:rsidRDefault="00DB3A17" w:rsidP="00DB3A17">
      <w:pPr>
        <w:spacing w:line="360" w:lineRule="auto"/>
        <w:ind w:left="720"/>
        <w:rPr>
          <w:b/>
        </w:rPr>
      </w:pPr>
      <w:r>
        <w:rPr>
          <w:b/>
        </w:rPr>
        <w:t>QUESTION 10) What molecules can NOT move through the membrane?</w:t>
      </w:r>
    </w:p>
    <w:p w:rsidR="00DB3A17" w:rsidRDefault="00DB3A17" w:rsidP="00DB3A17">
      <w:pPr>
        <w:spacing w:line="360" w:lineRule="auto"/>
        <w:ind w:left="720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3A17" w:rsidRDefault="00DB3A17" w:rsidP="00DB3A17">
      <w:pPr>
        <w:spacing w:line="360" w:lineRule="auto"/>
        <w:ind w:left="720"/>
        <w:rPr>
          <w:b/>
        </w:rPr>
      </w:pPr>
      <w:r>
        <w:rPr>
          <w:b/>
        </w:rPr>
        <w:t>QUESTION 11) Why could some substances diffuse through the membrane, while others were not able to?</w:t>
      </w:r>
    </w:p>
    <w:p w:rsidR="00DB3A17" w:rsidRDefault="00DB3A17" w:rsidP="00DB3A17">
      <w:pPr>
        <w:spacing w:line="360" w:lineRule="auto"/>
        <w:ind w:left="720"/>
        <w:rPr>
          <w:b/>
        </w:rPr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3A17" w:rsidRDefault="00DB3A17" w:rsidP="00DB3A17">
      <w:pPr>
        <w:ind w:left="720"/>
        <w:rPr>
          <w:b/>
        </w:rPr>
      </w:pPr>
    </w:p>
    <w:p w:rsidR="00DB3A17" w:rsidRDefault="00DB3A17" w:rsidP="00DB3A17">
      <w:pPr>
        <w:ind w:left="720"/>
        <w:rPr>
          <w:b/>
        </w:rPr>
      </w:pPr>
    </w:p>
    <w:p w:rsidR="00DB3A17" w:rsidRDefault="00DB3A17" w:rsidP="00DB3A17">
      <w:pPr>
        <w:ind w:left="720"/>
        <w:rPr>
          <w:b/>
          <w:u w:val="single"/>
        </w:rPr>
      </w:pPr>
      <w:r w:rsidRPr="00DB3A17">
        <w:rPr>
          <w:b/>
          <w:u w:val="single"/>
        </w:rPr>
        <w:t xml:space="preserve">Part 4: </w:t>
      </w:r>
      <w:r>
        <w:rPr>
          <w:b/>
          <w:u w:val="single"/>
        </w:rPr>
        <w:t>Critical Thinking Questions</w:t>
      </w:r>
    </w:p>
    <w:p w:rsidR="00DB3A17" w:rsidRDefault="00DB3A17" w:rsidP="00DB3A17">
      <w:pPr>
        <w:ind w:left="720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6591300" cy="2832100"/>
            <wp:effectExtent l="2540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A17" w:rsidRDefault="00DB3A17" w:rsidP="00DB3A17">
      <w:pPr>
        <w:ind w:left="720"/>
        <w:rPr>
          <w:u w:val="single"/>
        </w:rPr>
      </w:pPr>
      <w:r>
        <w:rPr>
          <w:noProof/>
          <w:u w:val="single"/>
        </w:rPr>
        <w:drawing>
          <wp:inline distT="0" distB="0" distL="0" distR="0">
            <wp:extent cx="6629400" cy="1739900"/>
            <wp:effectExtent l="2540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F0F" w:rsidRPr="00DB3A17" w:rsidRDefault="00990F0F" w:rsidP="00DB3A17">
      <w:pPr>
        <w:ind w:left="720"/>
        <w:rPr>
          <w:u w:val="single"/>
        </w:rPr>
      </w:pPr>
    </w:p>
    <w:sectPr w:rsidR="00990F0F" w:rsidRPr="00DB3A17" w:rsidSect="00990F0F">
      <w:footerReference w:type="even" r:id="rId13"/>
      <w:footerReference w:type="default" r:id="rId14"/>
      <w:pgSz w:w="12240" w:h="15840"/>
      <w:pgMar w:top="360" w:right="450" w:bottom="180" w:left="63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52E74">
      <w:pPr>
        <w:spacing w:after="0"/>
      </w:pPr>
      <w:r>
        <w:separator/>
      </w:r>
    </w:p>
  </w:endnote>
  <w:endnote w:type="continuationSeparator" w:id="0">
    <w:p w:rsidR="00000000" w:rsidRDefault="00F52E7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9A0" w:rsidRDefault="006F49A0" w:rsidP="001C396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F49A0" w:rsidRDefault="006F49A0" w:rsidP="006F49A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9A0" w:rsidRDefault="006F49A0" w:rsidP="001C396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2E74">
      <w:rPr>
        <w:rStyle w:val="PageNumber"/>
        <w:noProof/>
      </w:rPr>
      <w:t>1</w:t>
    </w:r>
    <w:r>
      <w:rPr>
        <w:rStyle w:val="PageNumber"/>
      </w:rPr>
      <w:fldChar w:fldCharType="end"/>
    </w:r>
  </w:p>
  <w:p w:rsidR="006F49A0" w:rsidRDefault="006F49A0" w:rsidP="006F49A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52E74">
      <w:pPr>
        <w:spacing w:after="0"/>
      </w:pPr>
      <w:r>
        <w:separator/>
      </w:r>
    </w:p>
  </w:footnote>
  <w:footnote w:type="continuationSeparator" w:id="0">
    <w:p w:rsidR="00000000" w:rsidRDefault="00F52E7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73F06"/>
    <w:multiLevelType w:val="hybridMultilevel"/>
    <w:tmpl w:val="18C838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F0F"/>
    <w:rsid w:val="006A7A0E"/>
    <w:rsid w:val="006F49A0"/>
    <w:rsid w:val="00990F0F"/>
    <w:rsid w:val="00DB3A17"/>
    <w:rsid w:val="00EB6897"/>
    <w:rsid w:val="00F52E7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B1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3A1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F49A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F49A0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6F49A0"/>
  </w:style>
  <w:style w:type="paragraph" w:styleId="BalloonText">
    <w:name w:val="Balloon Text"/>
    <w:basedOn w:val="Normal"/>
    <w:link w:val="BalloonTextChar"/>
    <w:uiPriority w:val="99"/>
    <w:semiHidden/>
    <w:unhideWhenUsed/>
    <w:rsid w:val="00F52E7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E7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B1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3A17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F49A0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F49A0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6F49A0"/>
  </w:style>
  <w:style w:type="paragraph" w:styleId="BalloonText">
    <w:name w:val="Balloon Text"/>
    <w:basedOn w:val="Normal"/>
    <w:link w:val="BalloonTextChar"/>
    <w:uiPriority w:val="99"/>
    <w:semiHidden/>
    <w:unhideWhenUsed/>
    <w:rsid w:val="00F52E7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E7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534</Words>
  <Characters>3044</Characters>
  <Application>Microsoft Macintosh Word</Application>
  <DocSecurity>0</DocSecurity>
  <Lines>25</Lines>
  <Paragraphs>7</Paragraphs>
  <ScaleCrop>false</ScaleCrop>
  <Company>NYC Department of Education</Company>
  <LinksUpToDate>false</LinksUpToDate>
  <CharactersWithSpaces>3571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NYCDOE Schools</dc:creator>
  <cp:keywords/>
  <cp:lastModifiedBy>User</cp:lastModifiedBy>
  <cp:revision>2</cp:revision>
  <dcterms:created xsi:type="dcterms:W3CDTF">2013-12-02T14:18:00Z</dcterms:created>
  <dcterms:modified xsi:type="dcterms:W3CDTF">2013-12-02T14:18:00Z</dcterms:modified>
</cp:coreProperties>
</file>